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4D" w:rsidRPr="008C0C2C" w:rsidRDefault="008C0C2C">
      <w:pPr>
        <w:rPr>
          <w:lang w:val="el-GR"/>
        </w:rPr>
      </w:pPr>
      <w:r w:rsidRPr="008C0C2C">
        <w:rPr>
          <w:lang w:val="el-GR"/>
        </w:rPr>
        <w:t>Άρθρο 24, Εκπαίδευση, Παράγραφος 24.5: «Τα Συμβαλλόμενα Κράτη διασφαλίζουν ότι τα άτομα με αναπηρίες είναι σε θέση να έχουν πρόσβαση στη γενική τριτοβάθμια εκπαίδευση, στην επαγγελματική κατάρτιση, στην εκπαίδευση ενηλίκων και στη δια βίου μάθηση, χωρίς διακρίσεις και σε ίση βάση με τους άλλους. Για το λόγο αυτό, τα Συμβαλλόμενα Κράτη διασφαλίζουν ότι παρέχεται εύλογη προσαρμογή στα άτομα με αναπηρίες.»</w:t>
      </w:r>
      <w:bookmarkStart w:id="0" w:name="_GoBack"/>
      <w:bookmarkEnd w:id="0"/>
    </w:p>
    <w:sectPr w:rsidR="00680E4D" w:rsidRPr="008C0C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2C"/>
    <w:rsid w:val="000948CA"/>
    <w:rsid w:val="00412835"/>
    <w:rsid w:val="00680E4D"/>
    <w:rsid w:val="006B5E02"/>
    <w:rsid w:val="006C03E7"/>
    <w:rsid w:val="008C0C2C"/>
    <w:rsid w:val="00AB278C"/>
    <w:rsid w:val="00BA179A"/>
    <w:rsid w:val="00E7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9DBE-0F2F-409F-A095-FD7D8EE2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Βιβή Ρήγα</dc:creator>
  <cp:keywords/>
  <dc:description/>
  <cp:lastModifiedBy>Βιβή Ρήγα</cp:lastModifiedBy>
  <cp:revision>1</cp:revision>
  <dcterms:created xsi:type="dcterms:W3CDTF">2019-04-01T07:05:00Z</dcterms:created>
  <dcterms:modified xsi:type="dcterms:W3CDTF">2019-04-01T07:05:00Z</dcterms:modified>
</cp:coreProperties>
</file>